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C3" w:rsidRPr="00042810" w:rsidRDefault="0023532E" w:rsidP="00042810">
      <w:pPr>
        <w:jc w:val="center"/>
        <w:rPr>
          <w:b/>
        </w:rPr>
      </w:pPr>
      <w:r w:rsidRPr="00042810">
        <w:rPr>
          <w:b/>
        </w:rPr>
        <w:t xml:space="preserve">Using </w:t>
      </w:r>
      <w:r w:rsidR="00D845FA">
        <w:rPr>
          <w:b/>
        </w:rPr>
        <w:t xml:space="preserve">Lookup </w:t>
      </w:r>
      <w:r w:rsidRPr="00042810">
        <w:rPr>
          <w:b/>
        </w:rPr>
        <w:t>Function to Bridge Datasets in Report Builder</w:t>
      </w:r>
    </w:p>
    <w:p w:rsidR="0023532E" w:rsidRDefault="0023532E"/>
    <w:p w:rsidR="0023532E" w:rsidRDefault="00F82D72">
      <w:r>
        <w:t>Report</w:t>
      </w:r>
      <w:r w:rsidR="00F51C70">
        <w:t xml:space="preserve"> models have been widely</w:t>
      </w:r>
      <w:r w:rsidR="007A316B">
        <w:t xml:space="preserve"> used</w:t>
      </w:r>
      <w:r w:rsidR="001A4D96">
        <w:t xml:space="preserve"> to help business users</w:t>
      </w:r>
      <w:r w:rsidR="00F51C70">
        <w:t xml:space="preserve"> to create reports without knowledge of complex data relationships. </w:t>
      </w:r>
      <w:r w:rsidR="001A4D96">
        <w:t xml:space="preserve">A report model maps underlying database tables, views, and pre-defined queries into data entities that are meaningful to business users. </w:t>
      </w:r>
      <w:r w:rsidR="00A87063">
        <w:t>Report models are often used as dat</w:t>
      </w:r>
      <w:r w:rsidR="00720C7E">
        <w:t>a sources for reports created with</w:t>
      </w:r>
      <w:r w:rsidR="00A87063">
        <w:t xml:space="preserve"> SQL Server Reporting Services (SSRS) and Report Builders (RB). </w:t>
      </w:r>
      <w:r w:rsidR="005C4880">
        <w:t>It can be a</w:t>
      </w:r>
      <w:r w:rsidR="00447148">
        <w:t>n</w:t>
      </w:r>
      <w:r w:rsidR="005C4880">
        <w:t xml:space="preserve"> easy task for a report writer to design reports using RB an</w:t>
      </w:r>
      <w:r w:rsidR="00447148">
        <w:t xml:space="preserve">d a report model as data source. This is especially true when a single dataset is created out of a report model and used for a report. </w:t>
      </w:r>
      <w:r w:rsidR="00E85919">
        <w:t xml:space="preserve">However, a simplicity and easy-use comes with less flexibility. </w:t>
      </w:r>
      <w:r w:rsidR="0062683F">
        <w:t xml:space="preserve">A generally easy join using SQL Server connection as the data source and a query as dataset can be a </w:t>
      </w:r>
      <w:r w:rsidR="00EB34F4">
        <w:t>challenging</w:t>
      </w:r>
      <w:r w:rsidR="0062683F">
        <w:t xml:space="preserve"> task using report model as </w:t>
      </w:r>
      <w:r w:rsidR="007A316B">
        <w:t xml:space="preserve">the </w:t>
      </w:r>
      <w:r w:rsidR="0062683F">
        <w:t>data source.</w:t>
      </w:r>
      <w:r w:rsidR="00B02BE4">
        <w:t xml:space="preserve"> </w:t>
      </w:r>
      <w:r w:rsidR="00660334">
        <w:t>Take the following dataset as an example</w:t>
      </w:r>
      <w:r w:rsidR="00034BF3">
        <w:t xml:space="preserve"> (Table 1)</w:t>
      </w:r>
      <w:r w:rsidR="00660334">
        <w:t xml:space="preserve">. </w:t>
      </w:r>
      <w:r w:rsidR="00055252">
        <w:t xml:space="preserve">Our goal is to create a report that </w:t>
      </w:r>
      <w:r w:rsidR="00660334">
        <w:t xml:space="preserve">displays </w:t>
      </w:r>
      <w:r w:rsidR="00720C7E">
        <w:t>latest transaction of each employee (</w:t>
      </w:r>
      <w:r w:rsidR="00660334">
        <w:t>data rows in yellow</w:t>
      </w:r>
      <w:r w:rsidR="00720C7E">
        <w:t>)</w:t>
      </w:r>
      <w:r w:rsidR="00055252">
        <w:t>.</w:t>
      </w:r>
      <w:r w:rsidR="00C132E2">
        <w:t xml:space="preserve"> It is an easy report by using SQL Server connection as the data source.</w:t>
      </w:r>
      <w:r w:rsidR="00660334">
        <w:t xml:space="preserve"> However, </w:t>
      </w:r>
      <w:r w:rsidR="003A26AC">
        <w:t xml:space="preserve">there is no </w:t>
      </w:r>
      <w:r w:rsidR="007A316B">
        <w:t>single</w:t>
      </w:r>
      <w:r w:rsidR="00720C7E">
        <w:t xml:space="preserve"> </w:t>
      </w:r>
      <w:r w:rsidR="007A316B">
        <w:t>easy</w:t>
      </w:r>
      <w:r w:rsidR="00C132E2">
        <w:t xml:space="preserve"> way</w:t>
      </w:r>
      <w:r w:rsidR="003A26AC">
        <w:t xml:space="preserve"> to do it through a report model.</w:t>
      </w:r>
      <w:r w:rsidR="001E664C">
        <w:t xml:space="preserve"> This article </w:t>
      </w:r>
      <w:r w:rsidR="00E02F88">
        <w:t>shows</w:t>
      </w:r>
      <w:r w:rsidR="000B393C">
        <w:t xml:space="preserve"> how to </w:t>
      </w:r>
      <w:r w:rsidR="00C132E2">
        <w:t xml:space="preserve">use </w:t>
      </w:r>
      <w:r w:rsidR="000B393C">
        <w:t xml:space="preserve">the report function </w:t>
      </w:r>
      <w:proofErr w:type="gramStart"/>
      <w:r w:rsidR="000B393C">
        <w:t>lookup(</w:t>
      </w:r>
      <w:proofErr w:type="gramEnd"/>
      <w:r w:rsidR="000B393C">
        <w:t xml:space="preserve">) as a mean to bridge two datasets </w:t>
      </w:r>
      <w:r w:rsidR="00E02F88">
        <w:t xml:space="preserve">to create such a report using a report model. </w:t>
      </w:r>
    </w:p>
    <w:p w:rsidR="00983D02" w:rsidRDefault="00983D02"/>
    <w:p w:rsidR="003319EB" w:rsidRDefault="003319EB"/>
    <w:p w:rsidR="00034BF3" w:rsidRDefault="00034BF3">
      <w:proofErr w:type="gramStart"/>
      <w:r>
        <w:t>Table 1.</w:t>
      </w:r>
      <w:proofErr w:type="gramEnd"/>
      <w:r>
        <w:t xml:space="preserve"> Employee Activity</w:t>
      </w:r>
      <w:r w:rsidR="00B236D4">
        <w:t xml:space="preserve"> </w:t>
      </w:r>
    </w:p>
    <w:p w:rsidR="00925435" w:rsidRDefault="00925435"/>
    <w:p w:rsidR="003319EB" w:rsidRDefault="000B677A">
      <w:r>
        <w:rPr>
          <w:noProof/>
        </w:rPr>
        <w:drawing>
          <wp:inline distT="0" distB="0" distL="0" distR="0" wp14:anchorId="40D6B4CC" wp14:editId="25BA7325">
            <wp:extent cx="3705225" cy="3981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435" w:rsidRDefault="00925435"/>
    <w:p w:rsidR="00983D02" w:rsidRDefault="00983D02"/>
    <w:p w:rsidR="00983D02" w:rsidRDefault="000768CE" w:rsidP="00983D02">
      <w:proofErr w:type="gramStart"/>
      <w:r>
        <w:t>Step 1</w:t>
      </w:r>
      <w:r w:rsidR="00983D02">
        <w:t>.</w:t>
      </w:r>
      <w:proofErr w:type="gramEnd"/>
      <w:r w:rsidR="00983D02">
        <w:t xml:space="preserve"> Create a dataset </w:t>
      </w:r>
      <w:proofErr w:type="spellStart"/>
      <w:r w:rsidR="00983D02">
        <w:t>EmpAct</w:t>
      </w:r>
      <w:proofErr w:type="spellEnd"/>
    </w:p>
    <w:p w:rsidR="00983D02" w:rsidRDefault="00983D02"/>
    <w:p w:rsidR="00983D02" w:rsidRDefault="006D0010">
      <w:r>
        <w:rPr>
          <w:noProof/>
        </w:rPr>
        <w:lastRenderedPageBreak/>
        <w:drawing>
          <wp:inline distT="0" distB="0" distL="0" distR="0" wp14:anchorId="5EFC325C" wp14:editId="7EC02885">
            <wp:extent cx="1695450" cy="638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DFF" w:rsidRDefault="00BB4DFF"/>
    <w:p w:rsidR="003319EB" w:rsidRDefault="003319EB"/>
    <w:p w:rsidR="00983D02" w:rsidRDefault="000768CE">
      <w:proofErr w:type="gramStart"/>
      <w:r>
        <w:t>Step 2</w:t>
      </w:r>
      <w:r w:rsidR="00983D02">
        <w:t>.</w:t>
      </w:r>
      <w:proofErr w:type="gramEnd"/>
      <w:r w:rsidR="00983D02">
        <w:t xml:space="preserve"> Create dataset </w:t>
      </w:r>
      <w:proofErr w:type="spellStart"/>
      <w:r w:rsidR="00983D02">
        <w:t>Max</w:t>
      </w:r>
      <w:r w:rsidR="0065611A">
        <w:t>Eff</w:t>
      </w:r>
      <w:r w:rsidR="00983D02">
        <w:t>Date</w:t>
      </w:r>
      <w:proofErr w:type="spellEnd"/>
    </w:p>
    <w:p w:rsidR="00DF7B81" w:rsidRDefault="00DF7B81"/>
    <w:p w:rsidR="00DF7B81" w:rsidRDefault="00DF7B81">
      <w:r>
        <w:t xml:space="preserve">First, create a user defined field </w:t>
      </w:r>
      <w:proofErr w:type="spellStart"/>
      <w:r>
        <w:t>maxDate</w:t>
      </w:r>
      <w:proofErr w:type="spellEnd"/>
      <w:r>
        <w:t xml:space="preserve">. </w:t>
      </w:r>
    </w:p>
    <w:p w:rsidR="00DF7B81" w:rsidRDefault="009842C4">
      <w:r>
        <w:rPr>
          <w:noProof/>
        </w:rPr>
        <w:drawing>
          <wp:inline distT="0" distB="0" distL="0" distR="0" wp14:anchorId="5E7688C5" wp14:editId="6B5B3833">
            <wp:extent cx="4200525" cy="15525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FE2" w:rsidRDefault="00012FE2"/>
    <w:p w:rsidR="00DF7B81" w:rsidRDefault="00DF7B81">
      <w:r>
        <w:t xml:space="preserve">Then create a dataset </w:t>
      </w:r>
      <w:proofErr w:type="spellStart"/>
      <w:r>
        <w:t>MaxEffDate</w:t>
      </w:r>
      <w:proofErr w:type="spellEnd"/>
      <w:r>
        <w:t xml:space="preserve"> as follows</w:t>
      </w:r>
    </w:p>
    <w:p w:rsidR="00DF7B81" w:rsidRDefault="00DF7B81"/>
    <w:p w:rsidR="00983D02" w:rsidRDefault="00012FE2">
      <w:r>
        <w:rPr>
          <w:noProof/>
        </w:rPr>
        <w:drawing>
          <wp:inline distT="0" distB="0" distL="0" distR="0" wp14:anchorId="5D2D59D0" wp14:editId="2FDB6711">
            <wp:extent cx="2505075" cy="2333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50" w:rsidRDefault="000768CE">
      <w:proofErr w:type="gramStart"/>
      <w:r>
        <w:t>Step 3</w:t>
      </w:r>
      <w:r w:rsidR="00341950">
        <w:t>.</w:t>
      </w:r>
      <w:proofErr w:type="gramEnd"/>
      <w:r w:rsidR="00341950">
        <w:t xml:space="preserve"> Create an Employee Activity Report</w:t>
      </w:r>
    </w:p>
    <w:p w:rsidR="0012433C" w:rsidRDefault="0012433C"/>
    <w:p w:rsidR="0012433C" w:rsidRDefault="0012433C">
      <w:r>
        <w:t xml:space="preserve">Create the following report using dataset </w:t>
      </w:r>
      <w:proofErr w:type="spellStart"/>
      <w:r>
        <w:t>EmpAct</w:t>
      </w:r>
      <w:proofErr w:type="spellEnd"/>
      <w:r>
        <w:t xml:space="preserve"> as data source.</w:t>
      </w:r>
    </w:p>
    <w:p w:rsidR="00341950" w:rsidRDefault="00341950"/>
    <w:p w:rsidR="00341950" w:rsidRDefault="00A42D69">
      <w:r>
        <w:rPr>
          <w:noProof/>
        </w:rPr>
        <w:drawing>
          <wp:inline distT="0" distB="0" distL="0" distR="0" wp14:anchorId="55914073" wp14:editId="40626C8B">
            <wp:extent cx="5029200" cy="781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AE" w:rsidRDefault="00AF05AE"/>
    <w:p w:rsidR="000768CE" w:rsidRDefault="000768CE"/>
    <w:p w:rsidR="000768CE" w:rsidRDefault="000768CE">
      <w:proofErr w:type="gramStart"/>
      <w:r>
        <w:t>Step 4.</w:t>
      </w:r>
      <w:proofErr w:type="gramEnd"/>
      <w:r>
        <w:t xml:space="preserve"> </w:t>
      </w:r>
      <w:r w:rsidR="00AF05AE">
        <w:t>Create a Filter</w:t>
      </w:r>
    </w:p>
    <w:p w:rsidR="00AF05AE" w:rsidRDefault="00AF05AE"/>
    <w:p w:rsidR="00AF05AE" w:rsidRDefault="00AF05AE">
      <w:r>
        <w:lastRenderedPageBreak/>
        <w:t xml:space="preserve">Right click any column of the report and select </w:t>
      </w:r>
      <w:proofErr w:type="spellStart"/>
      <w:r>
        <w:t>Tablix</w:t>
      </w:r>
      <w:proofErr w:type="spellEnd"/>
      <w:r>
        <w:t xml:space="preserve"> Properties. In the </w:t>
      </w:r>
      <w:proofErr w:type="spellStart"/>
      <w:r>
        <w:t>Tablix</w:t>
      </w:r>
      <w:proofErr w:type="spellEnd"/>
      <w:r>
        <w:t xml:space="preserve"> Properties window select Filters and click Add button. </w:t>
      </w:r>
      <w:r w:rsidR="00D53941">
        <w:t xml:space="preserve">In the Expression box choose </w:t>
      </w:r>
      <w:proofErr w:type="spellStart"/>
      <w:r w:rsidR="00D53941">
        <w:t>ActDate</w:t>
      </w:r>
      <w:proofErr w:type="spellEnd"/>
      <w:r w:rsidR="00D53941">
        <w:t xml:space="preserve"> field by clicking </w:t>
      </w:r>
      <w:proofErr w:type="spellStart"/>
      <w:proofErr w:type="gramStart"/>
      <w:r w:rsidR="00D53941">
        <w:t>Fx</w:t>
      </w:r>
      <w:proofErr w:type="spellEnd"/>
      <w:proofErr w:type="gramEnd"/>
      <w:r w:rsidR="00D53941">
        <w:t xml:space="preserve"> button. </w:t>
      </w:r>
    </w:p>
    <w:p w:rsidR="00AF05AE" w:rsidRDefault="00AF05AE"/>
    <w:p w:rsidR="00AF05AE" w:rsidRDefault="00AF05AE">
      <w:r>
        <w:rPr>
          <w:noProof/>
        </w:rPr>
        <w:drawing>
          <wp:inline distT="0" distB="0" distL="0" distR="0" wp14:anchorId="4EFEA4A8" wp14:editId="0012D599">
            <wp:extent cx="5572125" cy="45529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9EB" w:rsidRDefault="003319EB"/>
    <w:p w:rsidR="003319EB" w:rsidRDefault="003319EB"/>
    <w:p w:rsidR="005871B1" w:rsidRDefault="00FA398D">
      <w:r>
        <w:t>In</w:t>
      </w:r>
      <w:r w:rsidR="00320AA2">
        <w:t xml:space="preserve"> the Value box, click </w:t>
      </w:r>
      <w:proofErr w:type="spellStart"/>
      <w:proofErr w:type="gramStart"/>
      <w:r w:rsidR="00320AA2">
        <w:t>Fx</w:t>
      </w:r>
      <w:proofErr w:type="spellEnd"/>
      <w:proofErr w:type="gramEnd"/>
      <w:r w:rsidR="00320AA2">
        <w:t xml:space="preserve"> button.</w:t>
      </w:r>
      <w:r w:rsidR="005871B1">
        <w:t xml:space="preserve"> The Expression Window shows up as follow.</w:t>
      </w:r>
    </w:p>
    <w:p w:rsidR="005871B1" w:rsidRDefault="005871B1">
      <w:r>
        <w:rPr>
          <w:noProof/>
        </w:rPr>
        <w:lastRenderedPageBreak/>
        <w:drawing>
          <wp:inline distT="0" distB="0" distL="0" distR="0" wp14:anchorId="61FA925F" wp14:editId="64CE2C30">
            <wp:extent cx="5238750" cy="4762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1B1" w:rsidRDefault="005871B1"/>
    <w:p w:rsidR="007F0F01" w:rsidRDefault="00B16923">
      <w:r>
        <w:t xml:space="preserve"> In the Expression window</w:t>
      </w:r>
      <w:r w:rsidR="00320AA2">
        <w:t xml:space="preserve"> find function </w:t>
      </w:r>
      <w:proofErr w:type="gramStart"/>
      <w:r w:rsidR="00320AA2">
        <w:t>Lookup(</w:t>
      </w:r>
      <w:proofErr w:type="gramEnd"/>
      <w:r w:rsidR="00320AA2">
        <w:t xml:space="preserve">) from Common Functions category and Miscellaneous item. </w:t>
      </w:r>
      <w:r w:rsidR="0094201F">
        <w:t xml:space="preserve">Either </w:t>
      </w:r>
      <w:proofErr w:type="gramStart"/>
      <w:r w:rsidR="0094201F">
        <w:t>choose</w:t>
      </w:r>
      <w:proofErr w:type="gramEnd"/>
      <w:r w:rsidR="0094201F">
        <w:t xml:space="preserve"> fields from the Category box </w:t>
      </w:r>
      <w:r>
        <w:t xml:space="preserve">and </w:t>
      </w:r>
      <w:r w:rsidR="0094201F">
        <w:t>Fi</w:t>
      </w:r>
      <w:r>
        <w:t>el</w:t>
      </w:r>
      <w:r w:rsidR="0094201F">
        <w:t>ds item or simply type in following expression:</w:t>
      </w:r>
    </w:p>
    <w:p w:rsidR="0094201F" w:rsidRDefault="0094201F"/>
    <w:p w:rsidR="00112E72" w:rsidRDefault="0094201F">
      <w:r w:rsidRPr="0094201F">
        <w:t>=</w:t>
      </w:r>
      <w:proofErr w:type="gramStart"/>
      <w:r w:rsidRPr="0094201F">
        <w:t>Lookup(</w:t>
      </w:r>
      <w:proofErr w:type="gramEnd"/>
      <w:r w:rsidRPr="0094201F">
        <w:t>Fields!EMPID.Value,Fields!EMPID.Value,Fields!maxDate.Value,"maxEffDate")</w:t>
      </w:r>
    </w:p>
    <w:p w:rsidR="00112E72" w:rsidRDefault="00112E72" w:rsidP="00112E72">
      <w:pPr>
        <w:pStyle w:val="NormalWeb"/>
      </w:pPr>
      <w:r>
        <w:t xml:space="preserve">In the above expression, </w:t>
      </w:r>
      <w:r>
        <w:rPr>
          <w:rStyle w:val="input"/>
        </w:rPr>
        <w:t>Lookup</w:t>
      </w:r>
      <w:r>
        <w:t xml:space="preserve"> compares the value of EMPID of dataset </w:t>
      </w:r>
      <w:proofErr w:type="spellStart"/>
      <w:r>
        <w:t>EmpAct</w:t>
      </w:r>
      <w:proofErr w:type="spellEnd"/>
      <w:r>
        <w:t xml:space="preserve"> to EMPID in each row of the dataset called "</w:t>
      </w:r>
      <w:proofErr w:type="spellStart"/>
      <w:r>
        <w:t>MaxEffDate</w:t>
      </w:r>
      <w:proofErr w:type="spellEnd"/>
      <w:r>
        <w:t xml:space="preserve">" and, when a match is found, returns the value of the </w:t>
      </w:r>
      <w:proofErr w:type="spellStart"/>
      <w:r>
        <w:t>maxDate</w:t>
      </w:r>
      <w:proofErr w:type="spellEnd"/>
      <w:r>
        <w:t xml:space="preserve"> field for that row. </w:t>
      </w:r>
    </w:p>
    <w:p w:rsidR="0088496C" w:rsidRDefault="000B677A" w:rsidP="00112E72">
      <w:pPr>
        <w:pStyle w:val="NormalWeb"/>
      </w:pPr>
      <w:r>
        <w:rPr>
          <w:noProof/>
        </w:rPr>
        <w:drawing>
          <wp:inline distT="0" distB="0" distL="0" distR="0" wp14:anchorId="78456A26" wp14:editId="788D9EEC">
            <wp:extent cx="5010150" cy="1133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E72" w:rsidRDefault="00BF1165">
      <w:r>
        <w:t>Conclusion</w:t>
      </w:r>
    </w:p>
    <w:p w:rsidR="00BF1165" w:rsidRDefault="00BF1165">
      <w:r>
        <w:lastRenderedPageBreak/>
        <w:t xml:space="preserve">Report Builder function </w:t>
      </w:r>
      <w:proofErr w:type="gramStart"/>
      <w:r>
        <w:t>Lookup(</w:t>
      </w:r>
      <w:proofErr w:type="gramEnd"/>
      <w:r>
        <w:t xml:space="preserve">) can be used to compare data from one dataset to another dataset. </w:t>
      </w:r>
      <w:r w:rsidR="00C228EF">
        <w:t xml:space="preserve">It essentially serves </w:t>
      </w:r>
      <w:r w:rsidR="00F96064">
        <w:t xml:space="preserve">as </w:t>
      </w:r>
      <w:bookmarkStart w:id="0" w:name="_GoBack"/>
      <w:bookmarkEnd w:id="0"/>
      <w:r w:rsidR="00C228EF">
        <w:t>a join to bridge two independent datasets. This can be very powerful during report development using Report Builder and report models as data sources.</w:t>
      </w:r>
    </w:p>
    <w:sectPr w:rsidR="00B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EB"/>
    <w:rsid w:val="00012FE2"/>
    <w:rsid w:val="00034BF3"/>
    <w:rsid w:val="00042810"/>
    <w:rsid w:val="00055252"/>
    <w:rsid w:val="000768CE"/>
    <w:rsid w:val="000B1645"/>
    <w:rsid w:val="000B393C"/>
    <w:rsid w:val="000B677A"/>
    <w:rsid w:val="00112E72"/>
    <w:rsid w:val="0012433C"/>
    <w:rsid w:val="001A4D96"/>
    <w:rsid w:val="001E664C"/>
    <w:rsid w:val="0023532E"/>
    <w:rsid w:val="002F4807"/>
    <w:rsid w:val="00320AA2"/>
    <w:rsid w:val="003319EB"/>
    <w:rsid w:val="00341950"/>
    <w:rsid w:val="003A26AC"/>
    <w:rsid w:val="00447148"/>
    <w:rsid w:val="005871B1"/>
    <w:rsid w:val="005B4D1A"/>
    <w:rsid w:val="005C4880"/>
    <w:rsid w:val="0062683F"/>
    <w:rsid w:val="0065611A"/>
    <w:rsid w:val="00660334"/>
    <w:rsid w:val="006A1159"/>
    <w:rsid w:val="006D0010"/>
    <w:rsid w:val="00720C7E"/>
    <w:rsid w:val="00747B80"/>
    <w:rsid w:val="007A316B"/>
    <w:rsid w:val="007C67CB"/>
    <w:rsid w:val="007E0EA9"/>
    <w:rsid w:val="007F0F01"/>
    <w:rsid w:val="0088496C"/>
    <w:rsid w:val="00924DB0"/>
    <w:rsid w:val="00925435"/>
    <w:rsid w:val="00930504"/>
    <w:rsid w:val="0094201F"/>
    <w:rsid w:val="00983D02"/>
    <w:rsid w:val="009842C4"/>
    <w:rsid w:val="009A4335"/>
    <w:rsid w:val="00A42D69"/>
    <w:rsid w:val="00A87063"/>
    <w:rsid w:val="00AF05AE"/>
    <w:rsid w:val="00B02BE4"/>
    <w:rsid w:val="00B16923"/>
    <w:rsid w:val="00B236D4"/>
    <w:rsid w:val="00B735F2"/>
    <w:rsid w:val="00BB4DFF"/>
    <w:rsid w:val="00BD6807"/>
    <w:rsid w:val="00BF1165"/>
    <w:rsid w:val="00C132E2"/>
    <w:rsid w:val="00C228EF"/>
    <w:rsid w:val="00C96736"/>
    <w:rsid w:val="00CF1117"/>
    <w:rsid w:val="00D07057"/>
    <w:rsid w:val="00D53941"/>
    <w:rsid w:val="00D845FA"/>
    <w:rsid w:val="00DF7B81"/>
    <w:rsid w:val="00E02F88"/>
    <w:rsid w:val="00E378C3"/>
    <w:rsid w:val="00E85919"/>
    <w:rsid w:val="00EB34F4"/>
    <w:rsid w:val="00F51C70"/>
    <w:rsid w:val="00F82D72"/>
    <w:rsid w:val="00F96064"/>
    <w:rsid w:val="00FA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12E72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input">
    <w:name w:val="input"/>
    <w:basedOn w:val="DefaultParagraphFont"/>
    <w:rsid w:val="00112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12E72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input">
    <w:name w:val="input"/>
    <w:basedOn w:val="DefaultParagraphFont"/>
    <w:rsid w:val="00112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4758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0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Jeffrey</dc:creator>
  <cp:lastModifiedBy>Li, Jeffrey</cp:lastModifiedBy>
  <cp:revision>67</cp:revision>
  <dcterms:created xsi:type="dcterms:W3CDTF">2013-06-27T12:46:00Z</dcterms:created>
  <dcterms:modified xsi:type="dcterms:W3CDTF">2013-07-01T19:27:00Z</dcterms:modified>
</cp:coreProperties>
</file>